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44" w:rsidRPr="00553449" w:rsidRDefault="008A7A18" w:rsidP="007A22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mallCaps/>
          <w:color w:val="365F91" w:themeColor="accent1" w:themeShade="BF"/>
          <w:sz w:val="36"/>
          <w:szCs w:val="36"/>
          <w:u w:val="single"/>
          <w:lang w:eastAsia="ru-RU"/>
        </w:rPr>
      </w:pPr>
      <w:r w:rsidRPr="00553449">
        <w:rPr>
          <w:rFonts w:ascii="Times New Roman" w:eastAsia="Times New Roman" w:hAnsi="Times New Roman" w:cs="Times New Roman"/>
          <w:b/>
          <w:bCs/>
          <w:smallCaps/>
          <w:color w:val="365F91" w:themeColor="accent1" w:themeShade="BF"/>
          <w:sz w:val="36"/>
          <w:szCs w:val="36"/>
          <w:u w:val="single"/>
          <w:lang w:eastAsia="ru-RU"/>
        </w:rPr>
        <w:t>Что такое пальчиковая гимнастика и для чего она нужна?</w:t>
      </w:r>
    </w:p>
    <w:p w:rsidR="007A2244" w:rsidRPr="00553449" w:rsidRDefault="007A2244" w:rsidP="007A22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mallCaps/>
          <w:color w:val="961A52"/>
          <w:sz w:val="36"/>
          <w:szCs w:val="36"/>
          <w:u w:val="single"/>
          <w:lang w:eastAsia="ru-RU"/>
        </w:rPr>
      </w:pPr>
    </w:p>
    <w:p w:rsidR="00861FB5" w:rsidRPr="00861FB5" w:rsidRDefault="00861FB5" w:rsidP="00CC34F9">
      <w:pPr>
        <w:shd w:val="clear" w:color="auto" w:fill="FCF9F4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4F9" w:rsidRPr="00CC3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Задавались ли Вы вопросами: «Что такое пальчиковая гимнастика», «Нужна ли она моему ребенку?», «Какова ее польза?»</w:t>
      </w:r>
      <w:r w:rsidRPr="0086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34F9" w:rsidRPr="00861FB5" w:rsidRDefault="00861FB5" w:rsidP="00861FB5">
      <w:pPr>
        <w:shd w:val="clear" w:color="auto" w:fill="FCF9F4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4F9" w:rsidRPr="00CC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да, то этот материал будет Вам интересен. </w:t>
      </w:r>
    </w:p>
    <w:p w:rsidR="00861FB5" w:rsidRPr="00CC34F9" w:rsidRDefault="00861FB5" w:rsidP="00861FB5">
      <w:pPr>
        <w:shd w:val="clear" w:color="auto" w:fill="FCF9F4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FB5" w:rsidRPr="00861FB5" w:rsidRDefault="00861FB5" w:rsidP="00861FB5">
      <w:pPr>
        <w:shd w:val="clear" w:color="auto" w:fill="FCF9F4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FB5">
        <w:rPr>
          <w:rFonts w:ascii="Times New Roman" w:hAnsi="Times New Roman" w:cs="Times New Roman"/>
          <w:color w:val="000000"/>
          <w:sz w:val="28"/>
          <w:szCs w:val="28"/>
        </w:rPr>
        <w:tab/>
        <w:t>Пальчиковая гимнастика для детей – это пассивные или активные движения пальцами рук. Этот метод развития детей может быть представлен несколькими видами: массаж, пальчиковые упражнения с предметами и материалами, детские пальчиковые игры (сопровождение рифмованных текстов движениями).</w:t>
      </w:r>
      <w:r w:rsidRPr="00861F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116E5" w:rsidRPr="008A7A18" w:rsidRDefault="00C116E5" w:rsidP="00861FB5">
      <w:pPr>
        <w:pStyle w:val="a6"/>
        <w:spacing w:after="0" w:line="240" w:lineRule="atLeast"/>
        <w:ind w:left="0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  <w:shd w:val="clear" w:color="auto" w:fill="FFFFFF"/>
        </w:rPr>
      </w:pPr>
      <w:r w:rsidRPr="008A7A18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  <w:shd w:val="clear" w:color="auto" w:fill="FFFFFF"/>
        </w:rPr>
        <w:t>Что же происходит, когда ребёнок занимается пальчиковой гимнастикой?</w:t>
      </w:r>
    </w:p>
    <w:p w:rsidR="00861FB5" w:rsidRPr="008A7A18" w:rsidRDefault="00861FB5" w:rsidP="00CC34F9">
      <w:pPr>
        <w:pStyle w:val="a6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C116E5" w:rsidRPr="008A7A18" w:rsidRDefault="00C116E5" w:rsidP="00861FB5">
      <w:pPr>
        <w:pStyle w:val="a6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61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7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Выполнение упражнений и </w:t>
      </w:r>
      <w:proofErr w:type="gramStart"/>
      <w:r w:rsidRPr="008A7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ритмических д</w:t>
      </w:r>
      <w:r w:rsidR="00861FB5" w:rsidRPr="008A7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вижений</w:t>
      </w:r>
      <w:proofErr w:type="gramEnd"/>
      <w:r w:rsidR="00861FB5" w:rsidRPr="008A7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пальцами индуктивно при</w:t>
      </w:r>
      <w:r w:rsidRPr="008A7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C116E5" w:rsidRPr="00861FB5" w:rsidRDefault="00C116E5" w:rsidP="00861FB5">
      <w:pPr>
        <w:pStyle w:val="a6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61F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с пальчиками создают 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C116E5" w:rsidRPr="00861FB5" w:rsidRDefault="00C116E5" w:rsidP="00861FB5">
      <w:pPr>
        <w:pStyle w:val="a6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61F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 учится концентрировать своё внимание и правильно его распределять.</w:t>
      </w:r>
    </w:p>
    <w:p w:rsidR="00C116E5" w:rsidRPr="00861FB5" w:rsidRDefault="00C116E5" w:rsidP="00861FB5">
      <w:pPr>
        <w:pStyle w:val="a6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61F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</w:t>
      </w:r>
      <w:proofErr w:type="gramStart"/>
      <w:r w:rsidRPr="00861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861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выполняемыми движениями.</w:t>
      </w:r>
    </w:p>
    <w:p w:rsidR="00C116E5" w:rsidRPr="00861FB5" w:rsidRDefault="00C116E5" w:rsidP="00861FB5">
      <w:pPr>
        <w:pStyle w:val="a6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61F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Развивается память ребёнка, так как он учится запоминать определённые положения рук и последовательность движений.</w:t>
      </w:r>
    </w:p>
    <w:p w:rsidR="00C116E5" w:rsidRPr="00861FB5" w:rsidRDefault="00C116E5" w:rsidP="00861FB5">
      <w:pPr>
        <w:pStyle w:val="a6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61F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малыша развивается воображение и фантазия. Овладев всеми упражнениями, он сможет «рассказывать руками» целые истории.</w:t>
      </w:r>
    </w:p>
    <w:p w:rsidR="00C116E5" w:rsidRPr="00861FB5" w:rsidRDefault="00C116E5" w:rsidP="00861FB5">
      <w:pPr>
        <w:pStyle w:val="a6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61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 результате освоения всех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861FB5" w:rsidRPr="00861FB5" w:rsidRDefault="00861FB5" w:rsidP="007A2244">
      <w:p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A2244" w:rsidRPr="008A7A18" w:rsidRDefault="007A2244" w:rsidP="007A2244">
      <w:p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z w:val="28"/>
          <w:szCs w:val="28"/>
          <w:lang w:eastAsia="ru-RU"/>
        </w:rPr>
      </w:pPr>
      <w:r w:rsidRPr="008A7A18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z w:val="28"/>
          <w:szCs w:val="28"/>
          <w:lang w:eastAsia="ru-RU"/>
        </w:rPr>
        <w:t>Р</w:t>
      </w:r>
      <w:r w:rsidRPr="00553449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z w:val="32"/>
          <w:szCs w:val="32"/>
          <w:lang w:eastAsia="ru-RU"/>
        </w:rPr>
        <w:t>азновидностей пальчиковой гимнастики:</w:t>
      </w:r>
    </w:p>
    <w:p w:rsidR="007A2244" w:rsidRPr="00861FB5" w:rsidRDefault="007A2244" w:rsidP="007A2244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-пальчиковые игры;</w:t>
      </w:r>
    </w:p>
    <w:p w:rsidR="007A2244" w:rsidRPr="00861FB5" w:rsidRDefault="007A2244" w:rsidP="007A2244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-пальчиковый театр;</w:t>
      </w:r>
    </w:p>
    <w:p w:rsidR="007A2244" w:rsidRPr="00861FB5" w:rsidRDefault="007A2244" w:rsidP="007A2244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-игры с различными предметами;</w:t>
      </w:r>
    </w:p>
    <w:p w:rsidR="007A2244" w:rsidRDefault="007A2244" w:rsidP="007A2244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-творческая деятельность.</w:t>
      </w:r>
    </w:p>
    <w:p w:rsidR="008A7A18" w:rsidRPr="00861FB5" w:rsidRDefault="008A7A18" w:rsidP="007A2244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A2244" w:rsidRPr="008A7A18" w:rsidRDefault="00861FB5" w:rsidP="007A2244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u w:val="single"/>
          <w:lang w:eastAsia="ru-RU"/>
        </w:rPr>
      </w:pPr>
      <w:r w:rsidRPr="008A7A1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u w:val="single"/>
          <w:lang w:eastAsia="ru-RU"/>
        </w:rPr>
        <w:t>Пальчиковые игры</w:t>
      </w:r>
    </w:p>
    <w:p w:rsidR="00320526" w:rsidRPr="00553449" w:rsidRDefault="00861FB5" w:rsidP="0055344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B5">
        <w:rPr>
          <w:rFonts w:ascii="Times New Roman" w:hAnsi="Times New Roman" w:cs="Times New Roman"/>
          <w:sz w:val="28"/>
          <w:szCs w:val="28"/>
        </w:rPr>
        <w:t>Как было отмечено выше, пальчиковая гимнастика может быть пассивной и активной. Пассивная гимнастик</w:t>
      </w:r>
      <w:r w:rsidR="008A7A18">
        <w:rPr>
          <w:rFonts w:ascii="Times New Roman" w:hAnsi="Times New Roman" w:cs="Times New Roman"/>
          <w:sz w:val="28"/>
          <w:szCs w:val="28"/>
        </w:rPr>
        <w:t xml:space="preserve">а применяется в работе с малышами. </w:t>
      </w:r>
      <w:r w:rsidRPr="00861FB5">
        <w:rPr>
          <w:rFonts w:ascii="Times New Roman" w:hAnsi="Times New Roman" w:cs="Times New Roman"/>
          <w:sz w:val="28"/>
          <w:szCs w:val="28"/>
        </w:rPr>
        <w:t>В процессе пассивной гимнастики взрослый и ребенок выполняют все движения совместно. Активная пальчиковая гимнастика предполагает самостоятельное совершение ребенком движений на основе подражания действиям взрослого</w:t>
      </w:r>
      <w:r w:rsidRPr="008A7A18">
        <w:rPr>
          <w:rFonts w:ascii="Times New Roman" w:hAnsi="Times New Roman" w:cs="Times New Roman"/>
          <w:sz w:val="28"/>
          <w:szCs w:val="28"/>
        </w:rPr>
        <w:t>.</w:t>
      </w:r>
      <w:r w:rsidR="008A7A18" w:rsidRPr="008A7A18">
        <w:rPr>
          <w:rFonts w:ascii="Arial" w:hAnsi="Arial" w:cs="Arial"/>
          <w:color w:val="000000"/>
          <w:sz w:val="20"/>
          <w:szCs w:val="20"/>
        </w:rPr>
        <w:t xml:space="preserve"> </w:t>
      </w:r>
      <w:r w:rsidR="008A7A18" w:rsidRPr="008A7A18">
        <w:rPr>
          <w:rFonts w:ascii="Times New Roman" w:hAnsi="Times New Roman" w:cs="Times New Roman"/>
          <w:color w:val="000000"/>
          <w:sz w:val="28"/>
          <w:szCs w:val="28"/>
        </w:rPr>
        <w:t>Подобрать материл для детских пальчиковых игр очень</w:t>
      </w:r>
      <w:r w:rsidR="008A7A18">
        <w:rPr>
          <w:rFonts w:ascii="Arial" w:hAnsi="Arial" w:cs="Arial"/>
          <w:color w:val="000000"/>
          <w:sz w:val="20"/>
          <w:szCs w:val="20"/>
          <w:shd w:val="clear" w:color="auto" w:fill="F3EDF7"/>
        </w:rPr>
        <w:t xml:space="preserve"> </w:t>
      </w:r>
      <w:r w:rsidR="008A7A18" w:rsidRPr="008A7A18">
        <w:rPr>
          <w:rFonts w:ascii="Times New Roman" w:hAnsi="Times New Roman" w:cs="Times New Roman"/>
          <w:color w:val="000000"/>
          <w:sz w:val="28"/>
          <w:szCs w:val="28"/>
        </w:rPr>
        <w:t>просто.</w:t>
      </w:r>
      <w:r w:rsidR="008A7A18" w:rsidRPr="008A7A18">
        <w:rPr>
          <w:rFonts w:ascii="Arial" w:hAnsi="Arial" w:cs="Arial"/>
          <w:color w:val="000000"/>
          <w:sz w:val="20"/>
          <w:szCs w:val="20"/>
        </w:rPr>
        <w:t xml:space="preserve"> </w:t>
      </w:r>
      <w:r w:rsidR="008A7A18" w:rsidRPr="008A7A18">
        <w:rPr>
          <w:rFonts w:ascii="Times New Roman" w:hAnsi="Times New Roman" w:cs="Times New Roman"/>
          <w:sz w:val="28"/>
          <w:szCs w:val="28"/>
        </w:rPr>
        <w:t>Возьмите любое детское стихотворение и придумайте к нему легко запоминающиеся движения.</w:t>
      </w:r>
      <w:r w:rsidR="008A7A18" w:rsidRPr="008A7A18">
        <w:rPr>
          <w:rFonts w:ascii="Times New Roman" w:hAnsi="Times New Roman" w:cs="Times New Roman"/>
          <w:sz w:val="28"/>
          <w:szCs w:val="28"/>
        </w:rPr>
        <w:br/>
      </w:r>
    </w:p>
    <w:p w:rsidR="007A2244" w:rsidRPr="008A7A18" w:rsidRDefault="007A2244" w:rsidP="004E465B">
      <w:pPr>
        <w:spacing w:after="0" w:line="240" w:lineRule="atLeast"/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32"/>
          <w:szCs w:val="32"/>
          <w:u w:val="single"/>
          <w:lang w:eastAsia="ru-RU"/>
        </w:rPr>
      </w:pPr>
      <w:r w:rsidRPr="008A7A1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u w:val="single"/>
          <w:lang w:eastAsia="ru-RU"/>
        </w:rPr>
        <w:lastRenderedPageBreak/>
        <w:t>Пальчиковый театр</w:t>
      </w:r>
    </w:p>
    <w:p w:rsidR="007A2244" w:rsidRPr="00861FB5" w:rsidRDefault="007A2244" w:rsidP="007A2244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Пальчиковый театр – игры с куклами-напальчниками. Это целый театр, в котором инсценируются различные истории в виде стишков или сказок. Ребенку часто приходится задействовать сразу две руки, что дает ему возможность научиться ориентироваться в пространстве, подготовить руку к письму. Помимо развития мелкой моторики у него развивается связная речь, интонация, творческие и артистические способности, пополняется словарный за</w:t>
      </w:r>
      <w:r w:rsidR="004E465B"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пас. Играть с куклами – весело </w:t>
      </w:r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интересно.</w:t>
      </w:r>
    </w:p>
    <w:p w:rsidR="004E465B" w:rsidRPr="00861FB5" w:rsidRDefault="004E465B" w:rsidP="007A2244">
      <w:pPr>
        <w:spacing w:after="0" w:line="240" w:lineRule="atLeast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2244" w:rsidRPr="00861FB5" w:rsidRDefault="004E465B" w:rsidP="0055344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61F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9324" cy="2655065"/>
            <wp:effectExtent l="19050" t="0" r="0" b="0"/>
            <wp:docPr id="17" name="Рисунок 17" descr="ÐÐ°ÑÑÐ¸Ð½ÐºÐ¸ Ð¿Ð¾ Ð·Ð°Ð¿ÑÐ¾ÑÑ ÑÐ¾ÑÐ¾ Ð¿Ð°Ð»ÑÑÐ¸ÐºÐ¾Ð²ÑÐ¹ ÑÐµÐ°Ñ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ÑÐ¾ÑÐ¾ Ð¿Ð°Ð»ÑÑÐ¸ÐºÐ¾Ð²ÑÐ¹ ÑÐµÐ°ÑÑ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12" cy="2662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E465B" w:rsidRPr="00861FB5" w:rsidRDefault="004E465B" w:rsidP="007A22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A2244" w:rsidRPr="008A7A18" w:rsidRDefault="007A2244" w:rsidP="004E465B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u w:val="single"/>
          <w:lang w:eastAsia="ru-RU"/>
        </w:rPr>
      </w:pPr>
      <w:r w:rsidRPr="008A7A1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u w:val="single"/>
          <w:lang w:eastAsia="ru-RU"/>
        </w:rPr>
        <w:t>Игры</w:t>
      </w:r>
      <w:r w:rsidR="005B0152" w:rsidRPr="008A7A1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u w:val="single"/>
          <w:lang w:eastAsia="ru-RU"/>
        </w:rPr>
        <w:t xml:space="preserve"> и творчество</w:t>
      </w:r>
      <w:r w:rsidRPr="008A7A1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u w:val="single"/>
          <w:lang w:eastAsia="ru-RU"/>
        </w:rPr>
        <w:t xml:space="preserve"> с различными предметами</w:t>
      </w:r>
    </w:p>
    <w:p w:rsidR="007A2244" w:rsidRPr="00861FB5" w:rsidRDefault="007A2244" w:rsidP="007A2244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-игры с бусинами, крупой, семенами, прищепками, застежками, пуговицами и </w:t>
      </w:r>
      <w:proofErr w:type="spellStart"/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proofErr w:type="gramStart"/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.п</w:t>
      </w:r>
      <w:proofErr w:type="spellEnd"/>
      <w:proofErr w:type="gramEnd"/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(выкладывание контура, фигур, сортировки и др.);</w:t>
      </w:r>
    </w:p>
    <w:p w:rsidR="007A2244" w:rsidRPr="00861FB5" w:rsidRDefault="007A2244" w:rsidP="007A2244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-выкладывание фигур из счетных палочек; </w:t>
      </w:r>
      <w:proofErr w:type="gramStart"/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-и</w:t>
      </w:r>
      <w:proofErr w:type="gramEnd"/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гры-шнуровки;</w:t>
      </w:r>
    </w:p>
    <w:p w:rsidR="007A2244" w:rsidRPr="00861FB5" w:rsidRDefault="007A2244" w:rsidP="007A2244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-сухие бассейны;</w:t>
      </w:r>
    </w:p>
    <w:p w:rsidR="007A2244" w:rsidRPr="00861FB5" w:rsidRDefault="007A2244" w:rsidP="007A2244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-игры с песком;</w:t>
      </w:r>
    </w:p>
    <w:p w:rsidR="007A2244" w:rsidRPr="00861FB5" w:rsidRDefault="007A2244" w:rsidP="007A2244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-игры с резинками, карандашами, мячиками; </w:t>
      </w:r>
      <w:proofErr w:type="gramStart"/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-т</w:t>
      </w:r>
      <w:proofErr w:type="gramEnd"/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рафареты;</w:t>
      </w:r>
    </w:p>
    <w:p w:rsidR="007A2244" w:rsidRPr="00861FB5" w:rsidRDefault="007A2244" w:rsidP="007A2244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-мозаика;</w:t>
      </w:r>
    </w:p>
    <w:p w:rsidR="007A2244" w:rsidRPr="00861FB5" w:rsidRDefault="007A2244" w:rsidP="007A2244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spellStart"/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пазлы</w:t>
      </w:r>
      <w:proofErr w:type="spellEnd"/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7A2244" w:rsidRPr="00861FB5" w:rsidRDefault="007A2244" w:rsidP="007A2244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spellStart"/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танграм</w:t>
      </w:r>
      <w:proofErr w:type="spellEnd"/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головоломка, состоящая из семи плоских фигур, которые складывают определённым образом для получения другой, более сложной, фигуры (изображающей человека, животное, предмет домашнего обихода, букву или цифру и т. д.)</w:t>
      </w:r>
    </w:p>
    <w:p w:rsidR="005B0152" w:rsidRPr="00861FB5" w:rsidRDefault="005B0152" w:rsidP="005B0152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</w:t>
      </w:r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лепка;</w:t>
      </w:r>
    </w:p>
    <w:p w:rsidR="005B0152" w:rsidRPr="00861FB5" w:rsidRDefault="005B0152" w:rsidP="005B0152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рисование;</w:t>
      </w:r>
    </w:p>
    <w:p w:rsidR="005B0152" w:rsidRDefault="005B0152" w:rsidP="005B0152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аппликация</w:t>
      </w:r>
      <w:r w:rsidR="005534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53449" w:rsidRPr="00861FB5" w:rsidRDefault="00553449" w:rsidP="00553449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53449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3605155" cy="2028428"/>
            <wp:effectExtent l="19050" t="0" r="0" b="0"/>
            <wp:docPr id="1" name="Рисунок 4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477" cy="20291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44DA" w:rsidRPr="00861FB5" w:rsidRDefault="004E465B" w:rsidP="007D44DA">
      <w:pPr>
        <w:spacing w:after="0" w:line="24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1FB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33878" cy="2618976"/>
            <wp:effectExtent l="19050" t="0" r="9322" b="0"/>
            <wp:docPr id="29" name="Рисунок 29" descr="ÐÐ°ÑÑÐ¸Ð½ÐºÐ¸ Ð¿Ð¾ Ð·Ð°Ð¿ÑÐ¾ÑÑ ÑÐ¾ÑÐ¾ ÑÐ½ÑÑÐ¾Ð²ÐºÐ° Ð´Ð»Ñ Ð¼Ð¾ÑÐ¾Ñ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ÐÐ°ÑÑÐ¸Ð½ÐºÐ¸ Ð¿Ð¾ Ð·Ð°Ð¿ÑÐ¾ÑÑ ÑÐ¾ÑÐ¾ ÑÐ½ÑÑÐ¾Ð²ÐºÐ° Ð´Ð»Ñ Ð¼Ð¾ÑÐ¾ÑÐ¸Ðº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51" cy="2629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61F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8A7A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861F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0184" cy="2389173"/>
            <wp:effectExtent l="19050" t="0" r="1216" b="0"/>
            <wp:docPr id="32" name="Рисунок 3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038" cy="23984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D44DA" w:rsidRPr="00861F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D44DA" w:rsidRPr="00861F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543" cy="1984443"/>
            <wp:effectExtent l="19050" t="0" r="257" b="0"/>
            <wp:docPr id="35" name="Рисунок 35" descr="ÐÐ°ÑÑÐ¸Ð½ÐºÐ¸ Ð¿Ð¾ Ð·Ð°Ð¿ÑÐ¾ÑÑ ÑÐ¾ÑÐ¾ Ð¿ÑÐ³Ð¾Ð²Ð¸ÑÑ Ð´Ð»Ñ Ð¼Ð¾ÑÐ¾Ñ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ÐÐ°ÑÑÐ¸Ð½ÐºÐ¸ Ð¿Ð¾ Ð·Ð°Ð¿ÑÐ¾ÑÑ ÑÐ¾ÑÐ¾ Ð¿ÑÐ³Ð¾Ð²Ð¸ÑÑ Ð´Ð»Ñ Ð¼Ð¾ÑÐ¾ÑÐ¸ÐºÐ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14" cy="1986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A7A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7D44DA" w:rsidRPr="00861F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7D44DA" w:rsidRPr="00861F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2436" cy="2237362"/>
            <wp:effectExtent l="19050" t="0" r="0" b="0"/>
            <wp:docPr id="38" name="Рисунок 3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26" cy="2240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44DA" w:rsidRPr="00861FB5" w:rsidRDefault="007D44DA" w:rsidP="007D44DA">
      <w:pPr>
        <w:spacing w:after="0" w:line="24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2244" w:rsidRPr="00553449" w:rsidRDefault="007D44DA" w:rsidP="0055344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61F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3529" cy="2326341"/>
            <wp:effectExtent l="19050" t="0" r="1621" b="0"/>
            <wp:docPr id="41" name="Рисунок 4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582" cy="2326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A4454" w:rsidRPr="00861F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7738" cy="2090271"/>
            <wp:effectExtent l="19050" t="0" r="5512" b="0"/>
            <wp:docPr id="59" name="Рисунок 5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541" cy="2093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A4454" w:rsidRPr="00861F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6057" cy="2422030"/>
            <wp:effectExtent l="19050" t="0" r="0" b="0"/>
            <wp:docPr id="56" name="Рисунок 5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6" cy="2425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2244" w:rsidRDefault="007A2244" w:rsidP="004A4454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u w:val="single"/>
          <w:lang w:eastAsia="ru-RU"/>
        </w:rPr>
      </w:pPr>
      <w:r w:rsidRPr="008A7A1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u w:val="single"/>
          <w:lang w:eastAsia="ru-RU"/>
        </w:rPr>
        <w:lastRenderedPageBreak/>
        <w:t>Рекомендации к проведению пальчиковой гимнастики</w:t>
      </w:r>
    </w:p>
    <w:p w:rsidR="00096DC2" w:rsidRPr="008A7A18" w:rsidRDefault="00096DC2" w:rsidP="004A4454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u w:val="single"/>
          <w:lang w:eastAsia="ru-RU"/>
        </w:rPr>
      </w:pPr>
    </w:p>
    <w:p w:rsidR="007A2244" w:rsidRPr="00861FB5" w:rsidRDefault="007A2244" w:rsidP="007A2244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покажите ребенку заинтересованность тем, что Вы делаете, активно участвуйте в игре, завлекайте ребенка;</w:t>
      </w:r>
    </w:p>
    <w:p w:rsidR="007A2244" w:rsidRPr="00861FB5" w:rsidRDefault="007A2244" w:rsidP="007A2244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-проводите игры в любом месте: на прогулке, в транспорте, по дороге в детский сад и т.п.;</w:t>
      </w:r>
    </w:p>
    <w:p w:rsidR="007A2244" w:rsidRPr="00861FB5" w:rsidRDefault="007A2244" w:rsidP="007A2244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-постарайтесь выучить несколько стишков и игр, играйте с ребенком, и вскоре он сам их </w:t>
      </w:r>
      <w:proofErr w:type="gramStart"/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выучит</w:t>
      </w:r>
      <w:proofErr w:type="gramEnd"/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будет показывать Вам;</w:t>
      </w:r>
    </w:p>
    <w:p w:rsidR="007A2244" w:rsidRPr="00861FB5" w:rsidRDefault="007A2244" w:rsidP="007A2244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-придумывайте игры вместе с ребенком – пусть он предложит героев для театра или придумает новую комбинацию из пальчиков, новое движение.</w:t>
      </w:r>
    </w:p>
    <w:p w:rsidR="007A2244" w:rsidRPr="00861FB5" w:rsidRDefault="007A2244" w:rsidP="007A2244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-выбирайте для творческой деятельности спокойную обстановку</w:t>
      </w:r>
      <w:r w:rsidR="004A4454" w:rsidRPr="00861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A4454" w:rsidRPr="00861FB5" w:rsidRDefault="004A4454" w:rsidP="007A2244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A2244" w:rsidRDefault="007A2244" w:rsidP="007A22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</w:pPr>
      <w:r w:rsidRPr="008A7A1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Играйте, фантазируйте и у Вас все получится!</w:t>
      </w:r>
    </w:p>
    <w:p w:rsidR="007D2F89" w:rsidRPr="007D2F89" w:rsidRDefault="007D2F89" w:rsidP="007D2F89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36"/>
          <w:lang w:eastAsia="ru-RU"/>
        </w:rPr>
        <w:t>2018 г.</w:t>
      </w:r>
      <w:bookmarkStart w:id="0" w:name="_GoBack"/>
      <w:bookmarkEnd w:id="0"/>
    </w:p>
    <w:p w:rsidR="00320526" w:rsidRPr="008A7A18" w:rsidRDefault="00320526" w:rsidP="007A22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</w:pPr>
    </w:p>
    <w:p w:rsidR="007A2244" w:rsidRPr="00861FB5" w:rsidRDefault="007A2244" w:rsidP="007A2244">
      <w:p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z w:val="28"/>
          <w:szCs w:val="28"/>
          <w:lang w:eastAsia="ru-RU"/>
        </w:rPr>
        <w:t> </w:t>
      </w:r>
    </w:p>
    <w:p w:rsidR="007A2244" w:rsidRPr="00861FB5" w:rsidRDefault="007A2244" w:rsidP="007A2244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066294" w:rsidRPr="00861FB5" w:rsidRDefault="00066294" w:rsidP="007A22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066294" w:rsidRPr="00861FB5" w:rsidSect="008A7A18">
      <w:pgSz w:w="11906" w:h="16838"/>
      <w:pgMar w:top="567" w:right="340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pt;height:9.95pt" o:bullet="t">
        <v:imagedata r:id="rId1" o:title="BD21300_"/>
      </v:shape>
    </w:pict>
  </w:numPicBullet>
  <w:numPicBullet w:numPicBulletId="1">
    <w:pict>
      <v:shape id="_x0000_i1048" type="#_x0000_t75" style="width:9.2pt;height:9.2pt" o:bullet="t">
        <v:imagedata r:id="rId2" o:title="BD10267_"/>
      </v:shape>
    </w:pict>
  </w:numPicBullet>
  <w:numPicBullet w:numPicBulletId="2">
    <w:pict>
      <v:shape id="_x0000_i1049" type="#_x0000_t75" style="width:11.5pt;height:9.95pt" o:bullet="t">
        <v:imagedata r:id="rId3" o:title="BD21295_"/>
      </v:shape>
    </w:pict>
  </w:numPicBullet>
  <w:numPicBullet w:numPicBulletId="3">
    <w:pict>
      <v:shape id="_x0000_i1050" type="#_x0000_t75" style="width:11.5pt;height:11.5pt" o:bullet="t">
        <v:imagedata r:id="rId4" o:title="msoBA44"/>
      </v:shape>
    </w:pict>
  </w:numPicBullet>
  <w:abstractNum w:abstractNumId="0">
    <w:nsid w:val="14443BB7"/>
    <w:multiLevelType w:val="hybridMultilevel"/>
    <w:tmpl w:val="3858D676"/>
    <w:lvl w:ilvl="0" w:tplc="041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1649E"/>
    <w:multiLevelType w:val="hybridMultilevel"/>
    <w:tmpl w:val="B3F69C32"/>
    <w:lvl w:ilvl="0" w:tplc="23C80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244"/>
    <w:rsid w:val="00066294"/>
    <w:rsid w:val="00096DC2"/>
    <w:rsid w:val="000B5C35"/>
    <w:rsid w:val="00320526"/>
    <w:rsid w:val="003D0962"/>
    <w:rsid w:val="004907CE"/>
    <w:rsid w:val="004A4454"/>
    <w:rsid w:val="004E465B"/>
    <w:rsid w:val="00553449"/>
    <w:rsid w:val="005B0152"/>
    <w:rsid w:val="007A2244"/>
    <w:rsid w:val="007D2F89"/>
    <w:rsid w:val="007D44DA"/>
    <w:rsid w:val="00861FB5"/>
    <w:rsid w:val="008A7A18"/>
    <w:rsid w:val="00C116E5"/>
    <w:rsid w:val="00C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94"/>
  </w:style>
  <w:style w:type="paragraph" w:styleId="5">
    <w:name w:val="heading 5"/>
    <w:basedOn w:val="a"/>
    <w:link w:val="50"/>
    <w:uiPriority w:val="9"/>
    <w:qFormat/>
    <w:rsid w:val="00CC34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7A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">
    <w:name w:val="important"/>
    <w:basedOn w:val="a"/>
    <w:rsid w:val="007A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7A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A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1">
    <w:name w:val="important1"/>
    <w:basedOn w:val="a0"/>
    <w:rsid w:val="007A2244"/>
  </w:style>
  <w:style w:type="character" w:styleId="a3">
    <w:name w:val="Hyperlink"/>
    <w:basedOn w:val="a0"/>
    <w:uiPriority w:val="99"/>
    <w:semiHidden/>
    <w:unhideWhenUsed/>
    <w:rsid w:val="007A22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6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34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C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C34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Ксения Чеченина</cp:lastModifiedBy>
  <cp:revision>4</cp:revision>
  <dcterms:created xsi:type="dcterms:W3CDTF">2018-08-17T07:18:00Z</dcterms:created>
  <dcterms:modified xsi:type="dcterms:W3CDTF">2018-08-19T06:23:00Z</dcterms:modified>
</cp:coreProperties>
</file>